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INDEPENDENCE FIRE DISTRICT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Board of Directors Regular Board Meeting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February 21,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7:00 p.m.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72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Standing Committees: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Budget: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Scott Breeze, Bill Eggleston, Rick Messingschlager,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Scott Breeze, Adam Wilson, Pat Cook,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Investigation: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Adam Wilson, Dan Richman,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Scott Breeze, Artie Anderson, Rick Messingschlager,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Appreciation Dinner: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Pat Cook, Dan Richman, Jason Stewart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8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MEETING </w:t>
      </w:r>
      <w:r w:rsidDel="00000000" w:rsidR="00000000" w:rsidRPr="00000000">
        <w:rPr>
          <w:b w:val="1"/>
          <w:sz w:val="24"/>
          <w:szCs w:val="24"/>
          <w:rtl w:val="0"/>
        </w:rPr>
        <w:t xml:space="preserve">MINUTES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480"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CALL TO ORDER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480"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PLEDGE OF ALLEGIANCE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ROLL CALL</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Chairman: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Bill Eggleston,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Treasurer: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Pat Cook,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Adam Wilson,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Artie Anderson, Rick Messingschlager(abse</w:t>
      </w:r>
      <w:r w:rsidDel="00000000" w:rsidR="00000000" w:rsidRPr="00000000">
        <w:rPr>
          <w:sz w:val="24"/>
          <w:szCs w:val="24"/>
          <w:rtl w:val="0"/>
        </w:rPr>
        <w:t xml:space="preserv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Dan Richman, Jason Stewart(absent),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Attorney: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Steve Martin,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Fire Chief: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Scott Breeze </w:t>
      </w:r>
    </w:p>
    <w:p w:rsidR="00000000" w:rsidDel="00000000" w:rsidP="00000000" w:rsidRDefault="00000000" w:rsidRPr="00000000" w14:paraId="0000000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SECRETARY’S REPORT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January 2024 minutes were reviewed.  There were no corrections.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by </w:t>
      </w:r>
      <w:r w:rsidDel="00000000" w:rsidR="00000000" w:rsidRPr="00000000">
        <w:rPr>
          <w:b w:val="1"/>
          <w:sz w:val="24"/>
          <w:szCs w:val="24"/>
          <w:rtl w:val="0"/>
        </w:rPr>
        <w:t xml:space="preserve">Pat Cook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acceptance of the Secretary’s report, seconded by </w:t>
      </w:r>
      <w:r w:rsidDel="00000000" w:rsidR="00000000" w:rsidRPr="00000000">
        <w:rPr>
          <w:b w:val="1"/>
          <w:sz w:val="24"/>
          <w:szCs w:val="24"/>
          <w:rtl w:val="0"/>
        </w:rPr>
        <w:t xml:space="preserve">Artie Anderson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Motion passed </w:t>
      </w:r>
      <w:r w:rsidDel="00000000" w:rsidR="00000000" w:rsidRPr="00000000">
        <w:rPr>
          <w:b w:val="1"/>
          <w:sz w:val="24"/>
          <w:szCs w:val="24"/>
          <w:rtl w:val="0"/>
        </w:rPr>
        <w:t xml:space="preserve">4-0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TREASURER’S REPORT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Balance in the Heritage Bank accounts as of January 31, 2024 were (Capital) $1,114,800.56, (Operating) $4,448,605.51, and (Sweep) $150,000.00, and for a total of $5,713,406.07.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by </w:t>
      </w:r>
      <w:r w:rsidDel="00000000" w:rsidR="00000000" w:rsidRPr="00000000">
        <w:rPr>
          <w:b w:val="1"/>
          <w:sz w:val="24"/>
          <w:szCs w:val="24"/>
          <w:rtl w:val="0"/>
        </w:rPr>
        <w:t xml:space="preserve">Adam Wilson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acceptance of the Treasurer’s report, seconded by </w:t>
      </w:r>
      <w:r w:rsidDel="00000000" w:rsidR="00000000" w:rsidRPr="00000000">
        <w:rPr>
          <w:b w:val="1"/>
          <w:sz w:val="24"/>
          <w:szCs w:val="24"/>
          <w:rtl w:val="0"/>
        </w:rPr>
        <w:t xml:space="preserve">Artie Anderson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Motion passed </w:t>
      </w:r>
      <w:r w:rsidDel="00000000" w:rsidR="00000000" w:rsidRPr="00000000">
        <w:rPr>
          <w:b w:val="1"/>
          <w:sz w:val="24"/>
          <w:szCs w:val="24"/>
          <w:rtl w:val="0"/>
        </w:rPr>
        <w:t xml:space="preserve">4-0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PAYMENT OF BILLS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Bills for the month of </w:t>
      </w:r>
      <w:r w:rsidDel="00000000" w:rsidR="00000000" w:rsidRPr="00000000">
        <w:rPr>
          <w:sz w:val="24"/>
          <w:szCs w:val="24"/>
          <w:rtl w:val="0"/>
        </w:rPr>
        <w:t xml:space="preserve">January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were $89,476.02.  Expenses were $436,251.18.  Income was $293,603.72.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by </w:t>
      </w:r>
      <w:r w:rsidDel="00000000" w:rsidR="00000000" w:rsidRPr="00000000">
        <w:rPr>
          <w:b w:val="1"/>
          <w:sz w:val="24"/>
          <w:szCs w:val="24"/>
          <w:rtl w:val="0"/>
        </w:rPr>
        <w:t xml:space="preserve">Artie Anderson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payment of the bills for January 2024, seconded by </w:t>
      </w:r>
      <w:r w:rsidDel="00000000" w:rsidR="00000000" w:rsidRPr="00000000">
        <w:rPr>
          <w:b w:val="1"/>
          <w:sz w:val="24"/>
          <w:szCs w:val="24"/>
          <w:rtl w:val="0"/>
        </w:rPr>
        <w:t xml:space="preserve">Dan Richman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Motion passed </w:t>
      </w:r>
      <w:r w:rsidDel="00000000" w:rsidR="00000000" w:rsidRPr="00000000">
        <w:rPr>
          <w:b w:val="1"/>
          <w:sz w:val="24"/>
          <w:szCs w:val="24"/>
          <w:rtl w:val="0"/>
        </w:rPr>
        <w:t xml:space="preserve">4-0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CHIEF’S REPORT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Luke Jeffries, David Stafford, Ethan Miles, Colin Conarroe, and Chad Hunter have successfully completed their probationary period.  It is recommended to make them active members.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by </w:t>
      </w:r>
      <w:r w:rsidDel="00000000" w:rsidR="00000000" w:rsidRPr="00000000">
        <w:rPr>
          <w:b w:val="1"/>
          <w:sz w:val="24"/>
          <w:szCs w:val="24"/>
          <w:rtl w:val="0"/>
        </w:rPr>
        <w:t xml:space="preserve">Dan Richman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make Luke Jeffries, David Stafford, Ethan Miles, and Chad Hunter as active members, seconded by </w:t>
      </w:r>
      <w:r w:rsidDel="00000000" w:rsidR="00000000" w:rsidRPr="00000000">
        <w:rPr>
          <w:b w:val="1"/>
          <w:sz w:val="24"/>
          <w:szCs w:val="24"/>
          <w:rtl w:val="0"/>
        </w:rPr>
        <w:t xml:space="preserve">Artie Anderson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Motion passed </w:t>
      </w:r>
      <w:r w:rsidDel="00000000" w:rsidR="00000000" w:rsidRPr="00000000">
        <w:rPr>
          <w:b w:val="1"/>
          <w:sz w:val="24"/>
          <w:szCs w:val="24"/>
          <w:rtl w:val="0"/>
        </w:rPr>
        <w:t xml:space="preserve">4-0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recommended to surplus RESC-2002-06, consisting of one gas powered hydraulic pump, one set of high-pressure hydraulic hoses, and one hydraulic combi-tool.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by </w:t>
      </w:r>
      <w:r w:rsidDel="00000000" w:rsidR="00000000" w:rsidRPr="00000000">
        <w:rPr>
          <w:b w:val="1"/>
          <w:sz w:val="24"/>
          <w:szCs w:val="24"/>
          <w:rtl w:val="0"/>
        </w:rPr>
        <w:t xml:space="preserve">Adam Wilson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surplus RESC-2002-06, seconded by </w:t>
      </w:r>
      <w:r w:rsidDel="00000000" w:rsidR="00000000" w:rsidRPr="00000000">
        <w:rPr>
          <w:b w:val="1"/>
          <w:sz w:val="24"/>
          <w:szCs w:val="24"/>
          <w:rtl w:val="0"/>
        </w:rPr>
        <w:t xml:space="preserve">Artie Anderson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Motion passed </w:t>
      </w:r>
      <w:r w:rsidDel="00000000" w:rsidR="00000000" w:rsidRPr="00000000">
        <w:rPr>
          <w:b w:val="1"/>
          <w:sz w:val="24"/>
          <w:szCs w:val="24"/>
          <w:rtl w:val="0"/>
        </w:rPr>
        <w:t xml:space="preserve">4-0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sz w:val="24"/>
          <w:szCs w:val="24"/>
          <w:rtl w:val="0"/>
        </w:rPr>
        <w:t xml:space="preserve">Both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ambulances availability date is scheduled for the week of March </w:t>
      </w:r>
      <w:r w:rsidDel="00000000" w:rsidR="00000000" w:rsidRPr="00000000">
        <w:rPr>
          <w:sz w:val="24"/>
          <w:szCs w:val="24"/>
          <w:rtl w:val="0"/>
        </w:rPr>
        <w:t xml:space="preserve">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2024.  </w:t>
      </w:r>
      <w:r w:rsidDel="00000000" w:rsidR="00000000" w:rsidRPr="00000000">
        <w:rPr>
          <w:sz w:val="24"/>
          <w:szCs w:val="24"/>
          <w:rtl w:val="0"/>
        </w:rPr>
        <w:t xml:space="preserve">The committee will be traveling to Horton for final inspection.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internship committee meeting was held on February 14, 2024 and was attended by fourteen members.  Several items were assigned to various subcommittees with the hopes to interview interested Simon Kenton High School juniors in early May.  The goal is to have this operational beginning for the 2024-2025 school year with plans to expand the internship to include a collegiate route in the future.</w:t>
      </w:r>
    </w:p>
    <w:p w:rsidR="00000000" w:rsidDel="00000000" w:rsidP="00000000" w:rsidRDefault="00000000" w:rsidRPr="00000000" w14:paraId="00000017">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sz w:val="24"/>
          <w:szCs w:val="24"/>
          <w:u w:val="none"/>
        </w:rPr>
      </w:pPr>
      <w:r w:rsidDel="00000000" w:rsidR="00000000" w:rsidRPr="00000000">
        <w:rPr>
          <w:sz w:val="24"/>
          <w:szCs w:val="24"/>
          <w:rtl w:val="0"/>
        </w:rPr>
        <w:t xml:space="preserve">Discussion for developing a contract to address the usage of the Kenton County spare ambulance occurred.  A contract will be developed by legal counsel.</w:t>
      </w:r>
    </w:p>
    <w:p w:rsidR="00000000" w:rsidDel="00000000" w:rsidP="00000000" w:rsidRDefault="00000000" w:rsidRPr="00000000" w14:paraId="0000001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BUDGET COMMITTEE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report.</w:t>
      </w:r>
    </w:p>
    <w:p w:rsidR="00000000" w:rsidDel="00000000" w:rsidP="00000000" w:rsidRDefault="00000000" w:rsidRPr="00000000" w14:paraId="0000001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BUILDING COMMITTEE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report.</w:t>
      </w:r>
    </w:p>
    <w:p w:rsidR="00000000" w:rsidDel="00000000" w:rsidP="00000000" w:rsidRDefault="00000000" w:rsidRPr="00000000" w14:paraId="0000001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INVESTIGATIVE COMMITTEE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report.</w:t>
      </w:r>
    </w:p>
    <w:p w:rsidR="00000000" w:rsidDel="00000000" w:rsidP="00000000" w:rsidRDefault="00000000" w:rsidRPr="00000000" w14:paraId="0000001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report.</w:t>
      </w:r>
    </w:p>
    <w:p w:rsidR="00000000" w:rsidDel="00000000" w:rsidP="00000000" w:rsidRDefault="00000000" w:rsidRPr="00000000" w14:paraId="0000002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report.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72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200" w:line="276" w:lineRule="auto"/>
        <w:ind w:left="1440" w:right="0" w:hanging="72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by </w:t>
      </w:r>
      <w:r w:rsidDel="00000000" w:rsidR="00000000" w:rsidRPr="00000000">
        <w:rPr>
          <w:b w:val="1"/>
          <w:sz w:val="24"/>
          <w:szCs w:val="24"/>
          <w:rtl w:val="0"/>
        </w:rPr>
        <w:t xml:space="preserve">Dan Richman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seconded by </w:t>
      </w:r>
      <w:r w:rsidDel="00000000" w:rsidR="00000000" w:rsidRPr="00000000">
        <w:rPr>
          <w:b w:val="1"/>
          <w:sz w:val="24"/>
          <w:szCs w:val="24"/>
          <w:rtl w:val="0"/>
        </w:rPr>
        <w:t xml:space="preserve">Artie Anderson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Motion passed </w:t>
      </w:r>
      <w:r w:rsidDel="00000000" w:rsidR="00000000" w:rsidRPr="00000000">
        <w:rPr>
          <w:b w:val="1"/>
          <w:sz w:val="24"/>
          <w:szCs w:val="24"/>
          <w:rtl w:val="0"/>
        </w:rPr>
        <w:t xml:space="preserve">4-0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Submitted by Adam Wilson, Board Secretary</w:t>
      </w:r>
    </w:p>
    <w:p w:rsidR="00000000" w:rsidDel="00000000" w:rsidP="00000000" w:rsidRDefault="00000000" w:rsidRPr="00000000" w14:paraId="00000026">
      <w:pPr>
        <w:ind w:hanging="7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ind w:left="187"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cs="Times New Roman" w:eastAsia="Times New Roman" w:hAnsi="Times New Roman"/>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